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BUSINESS INFO: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Name: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Contact number/ E-mail: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76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Company Name: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Address: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Industry Type: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Entity Type: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Sole Prop.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Partnership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 Corp.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long in business?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ab/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Number of shareholders: __________ Business Number: _______________________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Documents required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Payroll Voucher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76" w:lineRule="auto"/>
        <w:jc w:val="both"/>
        <w:rPr>
          <w:rFonts w:ascii="Calibri" w:cs="Calibri" w:eastAsia="Calibri" w:hAnsi="Calibri"/>
          <w:highlight w:val="lightGray"/>
        </w:rPr>
      </w:pPr>
      <w:r w:rsidDel="00000000" w:rsidR="00000000" w:rsidRPr="00000000">
        <w:rPr>
          <w:rFonts w:ascii="Calibri" w:cs="Calibri" w:eastAsia="Calibri" w:hAnsi="Calibri"/>
          <w:b w:val="1"/>
          <w:highlight w:val="lightGray"/>
          <w:rtl w:val="0"/>
        </w:rPr>
        <w:t xml:space="preserve">Gross Revenue: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highlight w:val="lightGray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highlight w:val="lightGray"/>
          <w:rtl w:val="0"/>
        </w:rPr>
        <w:t xml:space="preserve"> &gt; 100K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highlight w:val="lightGray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highlight w:val="lightGray"/>
          <w:rtl w:val="0"/>
        </w:rPr>
        <w:t xml:space="preserve">100-250 K </w:t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highlight w:val="lightGray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highlight w:val="lightGray"/>
          <w:rtl w:val="0"/>
        </w:rPr>
        <w:t xml:space="preserve"> 250-500K </w:t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highlight w:val="lightGray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highlight w:val="lightGray"/>
          <w:rtl w:val="0"/>
        </w:rPr>
        <w:t xml:space="preserve"> 500- 1M. </w:t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highlight w:val="lightGray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highlight w:val="lightGray"/>
          <w:rtl w:val="0"/>
        </w:rPr>
        <w:t xml:space="preserve"> &gt; 1M. 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When do you need our payroll services?</w:t>
        <w:tab/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Right Away</w:t>
        <w:tab/>
        <w:tab/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Within a month</w:t>
        <w:tab/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&gt; 1month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many employees do you have?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1-6 employees </w:t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 7-13 employees </w:t>
      </w: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14-20 employees </w:t>
      </w: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&gt;21 employees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Payment Frequency: </w:t>
      </w: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Weekly    </w:t>
      </w: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Bi-Weekly      </w:t>
      </w: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Monthly      </w:t>
      </w: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Semi-Monthly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many subcontractors do you have? </w:t>
      </w: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0 subcontractors </w:t>
      </w: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1-6 subcontractors </w:t>
      </w: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 7-13 subcontractors </w:t>
      </w: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14-20 subcontractors </w:t>
      </w: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&gt;21 subcontractors.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Payment Frequency: </w:t>
      </w: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Weekly    </w:t>
      </w: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Bi-Weekly      </w:t>
      </w: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Monthly      </w:t>
      </w: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Semi-Monthly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Are you registered with WSIB? </w:t>
      </w: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YES    </w:t>
      </w: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NO     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yes, what is the frequency of your WSIB premium remittance – Frequency  </w:t>
      </w: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Monthly </w:t>
      </w: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Quarterly </w:t>
      </w: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 Annual.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Are you required to submit monthly contributions to a local Union? </w:t>
      </w: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YES    </w:t>
      </w: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NO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yes which Union?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would you like to pay your employees and subcontractors? 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</w:rPr>
      </w:pP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Direct Deposit. 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</w:rPr>
      </w:pP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Berman &amp; Associates will print the cheques and you come to the office to pick it up.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</w:rPr>
      </w:pPr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Berman &amp; Associates will print the cheques and send them by mail (the cost of the mail will be added to your fee).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</w:rPr>
      </w:pP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Berman &amp; Associates will send you the paystubs/cheques by e-mail and you will print them and pay employees/subcontractors directly.</w:t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Are you interested in any other services for your business?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Bookkeeping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Invoice Preparation (Billing a client)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HST Filing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Other services: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B18A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DB18AF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43298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ATYqGolg6TwjA8NSTr0ilhc63g==">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2022-12-16T15:04:00Z</dcterms:created>
  <dc:creator>Viviane Berman</dc:creator>
</cp:coreProperties>
</file>